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9E54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4A3B828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REGULAMIN</w:t>
      </w:r>
    </w:p>
    <w:p w14:paraId="27DCC6DA" w14:textId="71DBBEFB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 Festyn zimowy”</w:t>
      </w:r>
    </w:p>
    <w:p w14:paraId="5BC55762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</w:rPr>
      </w:pPr>
    </w:p>
    <w:p w14:paraId="3CB641AA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Postanowienia ogólne</w:t>
      </w:r>
    </w:p>
    <w:p w14:paraId="3701E249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E52E7F4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2D9968E3" w14:textId="78597DE9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Organizatorem </w:t>
      </w:r>
      <w:r w:rsidR="00255685">
        <w:rPr>
          <w:rFonts w:ascii="Times New Roman" w:hAnsi="Times New Roman"/>
        </w:rPr>
        <w:t>wydarzenia</w:t>
      </w:r>
      <w:r>
        <w:rPr>
          <w:rFonts w:ascii="Times New Roman" w:hAnsi="Times New Roman"/>
        </w:rPr>
        <w:t xml:space="preserve"> jest:</w:t>
      </w:r>
    </w:p>
    <w:p w14:paraId="71599FDB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Rozwoju Rodziny w Zabrzu</w:t>
      </w:r>
    </w:p>
    <w:p w14:paraId="16569B22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Park Hutniczy 8</w:t>
      </w:r>
    </w:p>
    <w:p w14:paraId="138A2386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41-800 Zabrze</w:t>
      </w:r>
    </w:p>
    <w:p w14:paraId="358179B0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6482799618</w:t>
      </w:r>
    </w:p>
    <w:p w14:paraId="43261CA5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386421410</w:t>
      </w:r>
    </w:p>
    <w:p w14:paraId="2825B943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4A411894" w14:textId="3EC838CC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55685">
        <w:rPr>
          <w:rFonts w:ascii="Times New Roman" w:hAnsi="Times New Roman"/>
        </w:rPr>
        <w:t>Udział w rodzinnym „Festynie zimowym” jest</w:t>
      </w:r>
      <w:r>
        <w:rPr>
          <w:rFonts w:ascii="Times New Roman" w:hAnsi="Times New Roman"/>
        </w:rPr>
        <w:t xml:space="preserve"> bezpłatn</w:t>
      </w:r>
      <w:r w:rsidR="0025568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="00255685">
        <w:rPr>
          <w:rFonts w:ascii="Times New Roman" w:hAnsi="Times New Roman"/>
        </w:rPr>
        <w:t>Wydarzenie</w:t>
      </w:r>
      <w:r>
        <w:rPr>
          <w:rFonts w:ascii="Times New Roman" w:hAnsi="Times New Roman"/>
        </w:rPr>
        <w:t xml:space="preserve"> </w:t>
      </w:r>
      <w:r w:rsidR="00255685">
        <w:rPr>
          <w:rFonts w:ascii="Times New Roman" w:hAnsi="Times New Roman"/>
        </w:rPr>
        <w:t>realizowane jest</w:t>
      </w:r>
      <w:r>
        <w:rPr>
          <w:rFonts w:ascii="Times New Roman" w:hAnsi="Times New Roman"/>
        </w:rPr>
        <w:t xml:space="preserve"> w ramach zadania </w:t>
      </w:r>
      <w:r w:rsidR="00255685">
        <w:rPr>
          <w:rFonts w:ascii="Times New Roman" w:hAnsi="Times New Roman"/>
        </w:rPr>
        <w:t xml:space="preserve">Zostań z nami na weekend </w:t>
      </w:r>
      <w:r>
        <w:rPr>
          <w:rFonts w:ascii="Times New Roman" w:hAnsi="Times New Roman"/>
        </w:rPr>
        <w:t>z projektu Miasto Przestrzenią Rozwoju finansowanego ze środków Norweskiego Mechanizmu Finansowego na lata 2014-2021.</w:t>
      </w:r>
    </w:p>
    <w:p w14:paraId="3E58CC6B" w14:textId="77777777" w:rsidR="005F7A3B" w:rsidRDefault="005F7A3B" w:rsidP="005F7A3B">
      <w:pPr>
        <w:pStyle w:val="Akapitzlist"/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6FA6F8DD" w14:textId="14F87E8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Miejscem</w:t>
      </w:r>
      <w:r w:rsidR="00DD6EAF">
        <w:rPr>
          <w:rFonts w:ascii="Times New Roman" w:hAnsi="Times New Roman"/>
        </w:rPr>
        <w:t xml:space="preserve"> festynu jest</w:t>
      </w:r>
      <w:r>
        <w:rPr>
          <w:rFonts w:ascii="Times New Roman" w:hAnsi="Times New Roman"/>
        </w:rPr>
        <w:t xml:space="preserve"> teren Kąpieliska Leśnego w Zabrzu, przy ulicy Srebrnej 10, Zabrze, 41-800. </w:t>
      </w:r>
    </w:p>
    <w:p w14:paraId="73A627E0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4854A44D" w14:textId="34761024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Niniejszy regulamin określa zasady, zakres i warunki uczestnictwa w </w:t>
      </w:r>
      <w:r w:rsidR="00DD6EAF">
        <w:rPr>
          <w:rFonts w:ascii="Times New Roman" w:hAnsi="Times New Roman"/>
        </w:rPr>
        <w:t>festynie</w:t>
      </w:r>
      <w:r>
        <w:rPr>
          <w:rFonts w:ascii="Times New Roman" w:hAnsi="Times New Roman"/>
        </w:rPr>
        <w:t>.</w:t>
      </w:r>
    </w:p>
    <w:p w14:paraId="722FF569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34E6BC60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Organizator zastrzega sobie prawo zmian postanowień niniejszego regulaminu. Wszystkie zmiany</w:t>
      </w:r>
    </w:p>
    <w:p w14:paraId="12D572D7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regulaminu, jakie ewentualnie pojawią się, będą publikowane i wyróżniane na stronie internetowej</w:t>
      </w:r>
    </w:p>
    <w:p w14:paraId="21A34BEB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Organizatora.</w:t>
      </w:r>
    </w:p>
    <w:p w14:paraId="10A4377D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06F163F8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 Warunki Uczestnictwa</w:t>
      </w:r>
    </w:p>
    <w:p w14:paraId="7594E55A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</w:p>
    <w:p w14:paraId="6C2F99BD" w14:textId="68DA0E57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F7A3B">
        <w:rPr>
          <w:rFonts w:ascii="Times New Roman" w:hAnsi="Times New Roman"/>
        </w:rPr>
        <w:t xml:space="preserve">. W </w:t>
      </w:r>
      <w:r>
        <w:rPr>
          <w:rFonts w:ascii="Times New Roman" w:hAnsi="Times New Roman"/>
        </w:rPr>
        <w:t xml:space="preserve">wydarzeniu </w:t>
      </w:r>
      <w:r w:rsidR="005F7A3B">
        <w:rPr>
          <w:rFonts w:ascii="Times New Roman" w:hAnsi="Times New Roman"/>
        </w:rPr>
        <w:t>może uczestniczyć osoba, która;</w:t>
      </w:r>
    </w:p>
    <w:p w14:paraId="7929E529" w14:textId="77777777" w:rsidR="005F7A3B" w:rsidRPr="007D4190" w:rsidRDefault="005F7A3B" w:rsidP="005F7A3B">
      <w:pPr>
        <w:pStyle w:val="Akapitzlist"/>
        <w:numPr>
          <w:ilvl w:val="0"/>
          <w:numId w:val="1"/>
        </w:numPr>
        <w:tabs>
          <w:tab w:val="left" w:pos="5638"/>
        </w:tabs>
        <w:spacing w:after="0"/>
        <w:jc w:val="both"/>
        <w:rPr>
          <w:rFonts w:ascii="Times New Roman" w:hAnsi="Times New Roman"/>
        </w:rPr>
      </w:pPr>
      <w:r w:rsidRPr="007D4190">
        <w:rPr>
          <w:rFonts w:ascii="Times New Roman" w:hAnsi="Times New Roman"/>
        </w:rPr>
        <w:t>mieszka na terenie Zabrza,</w:t>
      </w:r>
    </w:p>
    <w:p w14:paraId="34E8BE47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FD86D60" w14:textId="104EB339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A3B">
        <w:rPr>
          <w:rFonts w:ascii="Times New Roman" w:hAnsi="Times New Roman"/>
        </w:rPr>
        <w:t>. Warunkiem uczestnictwa jest:</w:t>
      </w:r>
    </w:p>
    <w:p w14:paraId="0CE8F5F0" w14:textId="77777777" w:rsidR="005F7A3B" w:rsidRDefault="005F7A3B" w:rsidP="005F7A3B">
      <w:pPr>
        <w:pStyle w:val="Akapitzlist"/>
        <w:numPr>
          <w:ilvl w:val="0"/>
          <w:numId w:val="2"/>
        </w:numPr>
        <w:tabs>
          <w:tab w:val="left" w:pos="6086"/>
        </w:tabs>
        <w:spacing w:after="0"/>
        <w:jc w:val="both"/>
      </w:pPr>
      <w:r>
        <w:rPr>
          <w:rFonts w:ascii="Times New Roman" w:hAnsi="Times New Roman"/>
        </w:rPr>
        <w:t xml:space="preserve">wcześniejsza rezerwacja miejsca, </w:t>
      </w:r>
      <w:r>
        <w:rPr>
          <w:rFonts w:ascii="Times New Roman" w:hAnsi="Times New Roman"/>
          <w:b/>
          <w:bCs/>
        </w:rPr>
        <w:t>Uwaga:</w:t>
      </w:r>
      <w:r>
        <w:rPr>
          <w:rFonts w:ascii="Times New Roman" w:hAnsi="Times New Roman"/>
        </w:rPr>
        <w:t xml:space="preserve"> decyduje kolejność zgłoszeń,</w:t>
      </w:r>
    </w:p>
    <w:p w14:paraId="602FA78A" w14:textId="0B88A6D8" w:rsidR="005F7A3B" w:rsidRPr="00DD6EAF" w:rsidRDefault="005F7A3B" w:rsidP="005F7A3B">
      <w:pPr>
        <w:tabs>
          <w:tab w:val="left" w:pos="6086"/>
        </w:tabs>
        <w:spacing w:after="0"/>
        <w:ind w:left="360"/>
        <w:jc w:val="both"/>
        <w:rPr>
          <w:u w:val="single"/>
        </w:rPr>
      </w:pPr>
      <w:r>
        <w:rPr>
          <w:rFonts w:ascii="Times New Roman" w:hAnsi="Times New Roman"/>
        </w:rPr>
        <w:t xml:space="preserve">Zgłoszona można dokonać za pośrednictwem poczty elektronicznej wysyłając e- maila na adres: </w:t>
      </w:r>
      <w:hyperlink r:id="rId7" w:history="1">
        <w:r w:rsidRPr="00DD6EAF">
          <w:rPr>
            <w:rStyle w:val="Hipercze"/>
            <w:rFonts w:ascii="Times New Roman" w:hAnsi="Times New Roman"/>
          </w:rPr>
          <w:t>zapisy@crr.miastozabrze.pl</w:t>
        </w:r>
      </w:hyperlink>
      <w:r w:rsidRPr="00DD6EAF">
        <w:rPr>
          <w:rFonts w:ascii="Times New Roman" w:hAnsi="Times New Roman"/>
          <w:u w:val="single"/>
        </w:rPr>
        <w:t xml:space="preserve"> (w tytule wpisując proszę „</w:t>
      </w:r>
      <w:r w:rsidR="00DD6EAF" w:rsidRPr="00DD6EAF">
        <w:rPr>
          <w:rFonts w:ascii="Times New Roman" w:hAnsi="Times New Roman"/>
          <w:u w:val="single"/>
        </w:rPr>
        <w:t>Festyn zimowy</w:t>
      </w:r>
      <w:r w:rsidRPr="00DD6EAF">
        <w:rPr>
          <w:rFonts w:ascii="Times New Roman" w:hAnsi="Times New Roman"/>
          <w:u w:val="single"/>
        </w:rPr>
        <w:t>”),</w:t>
      </w:r>
      <w:r>
        <w:rPr>
          <w:rFonts w:ascii="Times New Roman" w:hAnsi="Times New Roman"/>
        </w:rPr>
        <w:br/>
      </w:r>
      <w:r w:rsidRPr="00DD6EAF">
        <w:rPr>
          <w:rFonts w:ascii="Times New Roman" w:hAnsi="Times New Roman"/>
          <w:u w:val="single"/>
        </w:rPr>
        <w:t>telefonicznie pod numer (32) 630 32 33 lub osobiście w CRR przy ul. Park Hutniczy 8 w Zabrzu,</w:t>
      </w:r>
    </w:p>
    <w:p w14:paraId="1F3B518B" w14:textId="1475706F" w:rsidR="005F7A3B" w:rsidRDefault="005F7A3B" w:rsidP="005F7A3B">
      <w:pPr>
        <w:pStyle w:val="Akapitzlist"/>
        <w:numPr>
          <w:ilvl w:val="0"/>
          <w:numId w:val="3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i uczestnictwo całej rodziny ( min. jedno dziecko z opiekunem),</w:t>
      </w:r>
    </w:p>
    <w:p w14:paraId="41B4175D" w14:textId="29DEB286" w:rsidR="005F7A3B" w:rsidRDefault="005F7A3B" w:rsidP="005F7A3B">
      <w:pPr>
        <w:pStyle w:val="Akapitzlist"/>
        <w:numPr>
          <w:ilvl w:val="0"/>
          <w:numId w:val="2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dokonując zgłoszenia należy podać imię i nazwisko uczestnika oraz w przypadku dzieci wiek, a także imię i nazwisko rodzica/opiekuna oraz numer telefonu.</w:t>
      </w:r>
    </w:p>
    <w:p w14:paraId="34F12AC5" w14:textId="21D1D8E9" w:rsidR="005F7A3B" w:rsidRDefault="005F7A3B" w:rsidP="005F7A3B">
      <w:pPr>
        <w:pStyle w:val="Akapitzlist"/>
        <w:numPr>
          <w:ilvl w:val="0"/>
          <w:numId w:val="4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uczestnictwa jest równoznaczne z akceptacją niniejszego regulaminu.</w:t>
      </w:r>
    </w:p>
    <w:p w14:paraId="23029532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35225989" w14:textId="0E302AE7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F7A3B">
        <w:rPr>
          <w:rFonts w:ascii="Times New Roman" w:hAnsi="Times New Roman"/>
        </w:rPr>
        <w:t xml:space="preserve">. Dokonując zapisu zobowiązujemy się stawić w wyznaczonym terminie. </w:t>
      </w:r>
      <w:r>
        <w:rPr>
          <w:rFonts w:ascii="Times New Roman" w:hAnsi="Times New Roman"/>
        </w:rPr>
        <w:t>Wydarzenie</w:t>
      </w:r>
      <w:r w:rsidR="005F7A3B">
        <w:rPr>
          <w:rFonts w:ascii="Times New Roman" w:hAnsi="Times New Roman"/>
        </w:rPr>
        <w:t xml:space="preserve"> nie bę</w:t>
      </w:r>
      <w:r>
        <w:rPr>
          <w:rFonts w:ascii="Times New Roman" w:hAnsi="Times New Roman"/>
        </w:rPr>
        <w:t>dzie ponawiane.</w:t>
      </w:r>
    </w:p>
    <w:p w14:paraId="01D1A35B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62749194" w14:textId="0DBD31FB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F7A3B">
        <w:rPr>
          <w:rFonts w:ascii="Times New Roman" w:hAnsi="Times New Roman"/>
        </w:rPr>
        <w:t xml:space="preserve">. Ilość miejsc ograniczona. Maksymalna ilość osób – </w:t>
      </w:r>
      <w:r>
        <w:rPr>
          <w:rFonts w:ascii="Times New Roman" w:hAnsi="Times New Roman"/>
        </w:rPr>
        <w:t>250 (w tym 84 osoby dorosłe, 166 dzieci)</w:t>
      </w:r>
      <w:r w:rsidR="005F7A3B">
        <w:rPr>
          <w:rFonts w:ascii="Times New Roman" w:hAnsi="Times New Roman"/>
        </w:rPr>
        <w:t>.</w:t>
      </w:r>
    </w:p>
    <w:p w14:paraId="2D01CB76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</w:p>
    <w:p w14:paraId="38E73F8A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 Bezpieczeństwo</w:t>
      </w:r>
    </w:p>
    <w:p w14:paraId="1A7D6A86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86C64E7" w14:textId="53B4E0DA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F7A3B">
        <w:rPr>
          <w:rFonts w:ascii="Times New Roman" w:hAnsi="Times New Roman"/>
        </w:rPr>
        <w:t>. Osoby uczestniczące w</w:t>
      </w:r>
      <w:r w:rsidR="001A711C">
        <w:rPr>
          <w:rFonts w:ascii="Times New Roman" w:hAnsi="Times New Roman"/>
        </w:rPr>
        <w:t xml:space="preserve"> festynie</w:t>
      </w:r>
      <w:r w:rsidR="005F7A3B">
        <w:rPr>
          <w:rFonts w:ascii="Times New Roman" w:hAnsi="Times New Roman"/>
        </w:rPr>
        <w:t xml:space="preserve"> są zobowiązane do przestrzegania przepisów obowiązującego regulaminu, przepisów BHP i Ppoż.</w:t>
      </w:r>
      <w:r w:rsidR="00FA223E">
        <w:rPr>
          <w:rFonts w:ascii="Times New Roman" w:hAnsi="Times New Roman"/>
        </w:rPr>
        <w:t>.</w:t>
      </w:r>
    </w:p>
    <w:p w14:paraId="5167E408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19A3F940" w14:textId="03B13D4F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A3B">
        <w:rPr>
          <w:rFonts w:ascii="Times New Roman" w:hAnsi="Times New Roman"/>
        </w:rPr>
        <w:t>. Obowiązuje zakaz udziału w wydarzeniu pod wpływem alkoholu lub innych środków odurzających. Osoby będące pod wpływem alkoholu lub innych środków odurzających, które weszły na teren, będą poproszone o jego opuszczenie.</w:t>
      </w:r>
    </w:p>
    <w:p w14:paraId="429DC6C5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39DF4816" w14:textId="2D3386D5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F7A3B">
        <w:rPr>
          <w:rFonts w:ascii="Times New Roman" w:hAnsi="Times New Roman"/>
        </w:rPr>
        <w:t xml:space="preserve"> Osoba prowadząca może wyprosić osoby łamiące postanowienia niniejszego regulaminu oraz co do których poweźmie uzasadnione podejrzenie, że będą naruszać niniejszy regulamin lub przepisy prawa.</w:t>
      </w:r>
    </w:p>
    <w:p w14:paraId="45DD49A3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555EBD4B" w14:textId="1DE28095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F7A3B">
        <w:rPr>
          <w:rFonts w:ascii="Times New Roman" w:hAnsi="Times New Roman"/>
        </w:rPr>
        <w:t>. Za szkody powstałe w wyniku celowego działania uczestnik zajęć ponosi pełną odpowiedzialność finansową.</w:t>
      </w:r>
    </w:p>
    <w:p w14:paraId="2E90C03D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022B9D69" w14:textId="7A8E8CF1" w:rsidR="005F7A3B" w:rsidRDefault="001636E9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5F7A3B">
        <w:rPr>
          <w:rFonts w:ascii="Times New Roman" w:hAnsi="Times New Roman"/>
        </w:rPr>
        <w:t xml:space="preserve"> Organizator nie ponosi odpowiedzialności za rzeczy przynoszone na </w:t>
      </w:r>
      <w:r w:rsidR="001A711C">
        <w:rPr>
          <w:rFonts w:ascii="Times New Roman" w:hAnsi="Times New Roman"/>
        </w:rPr>
        <w:t>teren Kąpieliska Leśnego</w:t>
      </w:r>
      <w:r w:rsidR="005F7A3B">
        <w:rPr>
          <w:rFonts w:ascii="Times New Roman" w:hAnsi="Times New Roman"/>
        </w:rPr>
        <w:t>, pełna odpowiedzialność jest po stronie uczestnika.</w:t>
      </w:r>
    </w:p>
    <w:p w14:paraId="5E426FED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</w:p>
    <w:p w14:paraId="35CCCC70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 Organizacja zajęć</w:t>
      </w:r>
    </w:p>
    <w:p w14:paraId="0CCBC067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7FA0EF7A" w14:textId="49C1E094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Rodzaje zajęć w ramach „</w:t>
      </w:r>
      <w:r w:rsidR="001A711C">
        <w:rPr>
          <w:rFonts w:ascii="Times New Roman" w:hAnsi="Times New Roman"/>
        </w:rPr>
        <w:t>Festynu zimowego”:</w:t>
      </w:r>
    </w:p>
    <w:p w14:paraId="7171A8F1" w14:textId="77777777" w:rsidR="00EE0B50" w:rsidRPr="00255685" w:rsidRDefault="00EE0B50" w:rsidP="00EE0B50">
      <w:pPr>
        <w:pStyle w:val="Akapitzlist"/>
        <w:numPr>
          <w:ilvl w:val="0"/>
          <w:numId w:val="2"/>
        </w:numPr>
        <w:autoSpaceDN/>
        <w:spacing w:after="0"/>
        <w:contextualSpacing/>
        <w:textAlignment w:val="auto"/>
        <w:rPr>
          <w:rFonts w:ascii="Times New Roman" w:hAnsi="Times New Roman"/>
          <w:bCs/>
          <w:sz w:val="22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warsztaty, konkursy związane z tematyką zimy- bałwankowe wyklejanki i kolorowanki, warsztaty robienia drewnianych breloków, rzut śnieżką do celu, wyścigi na krze lodowej, </w:t>
      </w:r>
      <w:proofErr w:type="spellStart"/>
      <w:r>
        <w:rPr>
          <w:rFonts w:ascii="Times New Roman" w:hAnsi="Times New Roman"/>
          <w:bCs/>
          <w:lang w:eastAsia="pl-PL"/>
        </w:rPr>
        <w:t>fotobudka</w:t>
      </w:r>
      <w:proofErr w:type="spellEnd"/>
      <w:r>
        <w:rPr>
          <w:rFonts w:ascii="Times New Roman" w:hAnsi="Times New Roman"/>
          <w:bCs/>
          <w:lang w:eastAsia="pl-PL"/>
        </w:rPr>
        <w:t>,</w:t>
      </w:r>
    </w:p>
    <w:p w14:paraId="3C22548F" w14:textId="1B84C385" w:rsidR="00255685" w:rsidRDefault="00255685" w:rsidP="00EE0B50">
      <w:pPr>
        <w:pStyle w:val="Akapitzlist"/>
        <w:numPr>
          <w:ilvl w:val="0"/>
          <w:numId w:val="2"/>
        </w:numPr>
        <w:autoSpaceDN/>
        <w:spacing w:after="0"/>
        <w:contextualSpacing/>
        <w:textAlignment w:val="auto"/>
        <w:rPr>
          <w:rFonts w:ascii="Times New Roman" w:hAnsi="Times New Roman"/>
          <w:bCs/>
          <w:sz w:val="22"/>
          <w:lang w:eastAsia="pl-PL"/>
        </w:rPr>
      </w:pPr>
      <w:r>
        <w:rPr>
          <w:rFonts w:ascii="Times New Roman" w:hAnsi="Times New Roman"/>
          <w:bCs/>
          <w:lang w:eastAsia="pl-PL"/>
        </w:rPr>
        <w:t>Dla uczestników po okazaniu bonu, będzie dostępny ciepły posiłek oraz napój</w:t>
      </w:r>
    </w:p>
    <w:p w14:paraId="50A707AF" w14:textId="77777777" w:rsidR="001A711C" w:rsidRDefault="001A711C" w:rsidP="00EE0B50">
      <w:pPr>
        <w:pStyle w:val="Akapitzlist"/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124E7784" w14:textId="77777777" w:rsidR="005F7A3B" w:rsidRDefault="005F7A3B" w:rsidP="005F7A3B">
      <w:pPr>
        <w:tabs>
          <w:tab w:val="left" w:pos="6086"/>
        </w:tabs>
        <w:spacing w:after="0"/>
        <w:ind w:left="360"/>
        <w:jc w:val="both"/>
        <w:rPr>
          <w:rFonts w:ascii="Times New Roman" w:hAnsi="Times New Roman"/>
        </w:rPr>
      </w:pPr>
    </w:p>
    <w:p w14:paraId="07C5E63F" w14:textId="5BF0EF7C" w:rsidR="005F7A3B" w:rsidRDefault="001636E9" w:rsidP="001636E9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</w:t>
      </w:r>
      <w:r w:rsidR="005F7A3B">
        <w:rPr>
          <w:rFonts w:ascii="Times New Roman" w:hAnsi="Times New Roman"/>
        </w:rPr>
        <w:t>Wykonawca może dokonać zmian, dostosowując rodzaj zajęć do zebranej grupy uczestników.</w:t>
      </w:r>
    </w:p>
    <w:p w14:paraId="173329C9" w14:textId="77777777" w:rsidR="00255685" w:rsidRDefault="00255685" w:rsidP="00EE0B50">
      <w:pPr>
        <w:tabs>
          <w:tab w:val="left" w:pos="6086"/>
        </w:tabs>
        <w:spacing w:after="0"/>
        <w:ind w:left="360"/>
        <w:jc w:val="both"/>
        <w:rPr>
          <w:rFonts w:ascii="Times New Roman" w:hAnsi="Times New Roman"/>
        </w:rPr>
      </w:pPr>
    </w:p>
    <w:p w14:paraId="2F8BC82D" w14:textId="5542C3E0" w:rsidR="00255685" w:rsidRPr="00255685" w:rsidRDefault="00255685" w:rsidP="00255685">
      <w:pPr>
        <w:tabs>
          <w:tab w:val="left" w:pos="6086"/>
        </w:tabs>
        <w:spacing w:after="0"/>
        <w:ind w:left="360"/>
        <w:jc w:val="center"/>
        <w:rPr>
          <w:rFonts w:ascii="Times New Roman" w:hAnsi="Times New Roman"/>
          <w:b/>
          <w:bCs/>
        </w:rPr>
      </w:pPr>
      <w:r w:rsidRPr="00255685">
        <w:rPr>
          <w:rFonts w:ascii="Times New Roman" w:hAnsi="Times New Roman"/>
          <w:b/>
          <w:bCs/>
        </w:rPr>
        <w:t>IV Ogólny przebieg wydarzenia</w:t>
      </w:r>
    </w:p>
    <w:p w14:paraId="208B2B82" w14:textId="77777777" w:rsidR="00255685" w:rsidRPr="00255685" w:rsidRDefault="00255685" w:rsidP="00255685">
      <w:pPr>
        <w:tabs>
          <w:tab w:val="left" w:pos="6086"/>
        </w:tabs>
        <w:spacing w:after="0"/>
        <w:ind w:left="360"/>
        <w:jc w:val="both"/>
        <w:rPr>
          <w:rFonts w:ascii="Times New Roman" w:hAnsi="Times New Roman"/>
        </w:rPr>
      </w:pPr>
    </w:p>
    <w:p w14:paraId="7FD04565" w14:textId="7F4AB3EA" w:rsidR="00255685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  <w:b/>
          <w:bCs/>
        </w:rPr>
      </w:pPr>
      <w:r w:rsidRPr="00FA223E">
        <w:rPr>
          <w:rFonts w:ascii="Times New Roman" w:hAnsi="Times New Roman"/>
        </w:rPr>
        <w:t xml:space="preserve">Przyjmowanie zgłoszeń do dnia </w:t>
      </w:r>
      <w:r w:rsidRPr="00FA223E">
        <w:rPr>
          <w:rFonts w:ascii="Times New Roman" w:hAnsi="Times New Roman"/>
          <w:b/>
          <w:bCs/>
        </w:rPr>
        <w:t>09.01.2024 r.</w:t>
      </w:r>
      <w:r w:rsidR="00FA223E">
        <w:rPr>
          <w:rFonts w:ascii="Times New Roman" w:hAnsi="Times New Roman"/>
          <w:b/>
          <w:bCs/>
        </w:rPr>
        <w:t xml:space="preserve"> do godziny 15:30. </w:t>
      </w:r>
    </w:p>
    <w:p w14:paraId="6F48B9BD" w14:textId="53745476" w:rsidR="001636E9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>W dniu wydarzenia 13.01.2024 r. od godz. 14:30 przed wejściem głównym na Kąpielisko Leśne – rejestracja Uczestników.</w:t>
      </w:r>
    </w:p>
    <w:p w14:paraId="656EDA11" w14:textId="77777777" w:rsidR="001636E9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>Zarejestrowani Uczestnicy otrzymują bon na prowiant oraz kod QR uprawniający do zwiedzania Paku Miliona Świateł po zakończeniu animacji.</w:t>
      </w:r>
    </w:p>
    <w:p w14:paraId="7D9E76F2" w14:textId="5F4B78BD" w:rsidR="001636E9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>Godz. 15:00-17:00 animacje dla rodzin: warsztaty konkursy. Zakończenie.</w:t>
      </w:r>
    </w:p>
    <w:p w14:paraId="560A1475" w14:textId="7ABCA46B" w:rsidR="001636E9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>Od godz. 17:00 – włączenie iluminacji Parku Miliona Świateł – Uczestnicy kierują się na zwiedzanie Parku ( czas do zamknięcia parku tj. 21:00)</w:t>
      </w:r>
      <w:r w:rsidR="00FA223E" w:rsidRPr="00FA223E">
        <w:rPr>
          <w:rFonts w:ascii="Times New Roman" w:hAnsi="Times New Roman"/>
        </w:rPr>
        <w:t>.</w:t>
      </w:r>
    </w:p>
    <w:p w14:paraId="4311746D" w14:textId="77777777" w:rsidR="00FA223E" w:rsidRPr="00FA223E" w:rsidRDefault="00FA223E" w:rsidP="00FA223E">
      <w:pPr>
        <w:tabs>
          <w:tab w:val="left" w:pos="6086"/>
        </w:tabs>
        <w:spacing w:after="0"/>
        <w:rPr>
          <w:rFonts w:ascii="Times New Roman" w:hAnsi="Times New Roman"/>
        </w:rPr>
      </w:pPr>
    </w:p>
    <w:p w14:paraId="4E1EA42A" w14:textId="77777777" w:rsidR="005F7A3B" w:rsidRDefault="005F7A3B" w:rsidP="001636E9">
      <w:pPr>
        <w:pStyle w:val="Akapitzlist"/>
        <w:tabs>
          <w:tab w:val="left" w:pos="6086"/>
        </w:tabs>
        <w:spacing w:after="0"/>
        <w:ind w:left="0"/>
        <w:rPr>
          <w:rFonts w:ascii="Times New Roman" w:hAnsi="Times New Roman"/>
          <w:b/>
          <w:bCs/>
        </w:rPr>
      </w:pPr>
    </w:p>
    <w:p w14:paraId="088CB3F8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 Przetwarzanie danych osobowych i rozpowszechnianie wizerunku</w:t>
      </w:r>
    </w:p>
    <w:p w14:paraId="05CA70EE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425B2025" w14:textId="6FE51429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Organizator zastrzega sobie prawo do tworzenia dokumentacji z przebiegu </w:t>
      </w:r>
      <w:r w:rsidR="00255685">
        <w:rPr>
          <w:rFonts w:ascii="Times New Roman" w:hAnsi="Times New Roman"/>
        </w:rPr>
        <w:t>wydarzenia</w:t>
      </w:r>
      <w:r>
        <w:rPr>
          <w:rFonts w:ascii="Times New Roman" w:hAnsi="Times New Roman"/>
        </w:rPr>
        <w:t xml:space="preserve"> w postaci zdjęć i filmów lub innych nośników multimedialnych oraz publikowania jej w serwisach społecznościowych Centrum Rozwoju Rodziny oraz Urzędu Miasta Zabrze (w tym na Facebooku,               i stronie internetowej, stronie dotyczącej projektu Miasto Przestrzenią Rozwoju) nie oznaczając na zdjęciach z warsztatów imieniem i nazwiskiem osoby.</w:t>
      </w:r>
    </w:p>
    <w:p w14:paraId="3CED026F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6B8331BD" w14:textId="39434378" w:rsidR="005F7A3B" w:rsidRDefault="00FA223E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A3B">
        <w:rPr>
          <w:rFonts w:ascii="Times New Roman" w:hAnsi="Times New Roman"/>
        </w:rPr>
        <w:t>. Rodzic lub opiekun prawny wyraża zgodę na publikowanie (w serwisach społecznościowych oraz portalach powiązanych z projektem Miasto Przestrzenią Rozwoju) wizerunku dziecka uczestniczącego w warsztatach. Oświadczenie uczestnika wraz z klauzulą RODO zostanie przekazane na pierwszych zajęciach. Podpisanie oświadczenia jest warunkiem przystąpienia do zajęć.</w:t>
      </w:r>
    </w:p>
    <w:p w14:paraId="23182290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E24EEF2" w14:textId="77777777" w:rsidR="005F7A3B" w:rsidRDefault="005F7A3B"/>
    <w:sectPr w:rsidR="005F7A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B276" w14:textId="77777777" w:rsidR="001636E9" w:rsidRDefault="001636E9">
      <w:pPr>
        <w:spacing w:after="0" w:line="240" w:lineRule="auto"/>
      </w:pPr>
      <w:r>
        <w:separator/>
      </w:r>
    </w:p>
  </w:endnote>
  <w:endnote w:type="continuationSeparator" w:id="0">
    <w:p w14:paraId="10503E4D" w14:textId="77777777" w:rsidR="001636E9" w:rsidRDefault="0016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3441" w14:textId="77777777" w:rsidR="00EE0B50" w:rsidRDefault="00EE0B50">
    <w:pPr>
      <w:pStyle w:val="Stopk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www.norwaygrants.org</w:t>
    </w:r>
    <w:r>
      <w:rPr>
        <w:rFonts w:ascii="Times New Roman" w:hAnsi="Times New Roman"/>
        <w:sz w:val="16"/>
        <w:szCs w:val="16"/>
      </w:rPr>
      <w:tab/>
    </w:r>
  </w:p>
  <w:p w14:paraId="0FE8965B" w14:textId="77777777" w:rsidR="00EE0B50" w:rsidRDefault="00EE0B50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Centrum Rozwoju Rodziny w Zabrzu, ul. Park Hutniczy 8, 41-800 Zabrze</w:t>
    </w:r>
  </w:p>
  <w:p w14:paraId="68DCD462" w14:textId="77777777" w:rsidR="00EE0B50" w:rsidRDefault="00EE0B50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www.crr.miastozabrze.pl  NIP: 648-27-99-618, REGON: 386421410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3811" w14:textId="77777777" w:rsidR="00EE0B50" w:rsidRDefault="00EE0B50">
    <w:pPr>
      <w:pStyle w:val="Stopka"/>
    </w:pPr>
    <w:r>
      <w:rPr>
        <w:rStyle w:val="Hipercze"/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BB1C338" wp14:editId="6D9B2703">
          <wp:simplePos x="0" y="0"/>
          <wp:positionH relativeFrom="column">
            <wp:posOffset>2370453</wp:posOffset>
          </wp:positionH>
          <wp:positionV relativeFrom="paragraph">
            <wp:posOffset>-429896</wp:posOffset>
          </wp:positionV>
          <wp:extent cx="4407536" cy="829305"/>
          <wp:effectExtent l="0" t="0" r="0" b="8895"/>
          <wp:wrapNone/>
          <wp:docPr id="890007808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536" cy="8293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hyperlink r:id="rId2" w:history="1">
      <w:r>
        <w:rPr>
          <w:rStyle w:val="Hipercze"/>
          <w:rFonts w:ascii="Times New Roman" w:hAnsi="Times New Roman"/>
          <w:sz w:val="16"/>
          <w:szCs w:val="16"/>
        </w:rPr>
        <w:t>www.norwaygrants.org</w:t>
      </w:r>
    </w:hyperlink>
  </w:p>
  <w:p w14:paraId="7A68A942" w14:textId="77777777" w:rsidR="00EE0B50" w:rsidRDefault="00EE0B50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BC2A" w14:textId="77777777" w:rsidR="001636E9" w:rsidRDefault="001636E9">
      <w:pPr>
        <w:spacing w:after="0" w:line="240" w:lineRule="auto"/>
      </w:pPr>
      <w:r>
        <w:separator/>
      </w:r>
    </w:p>
  </w:footnote>
  <w:footnote w:type="continuationSeparator" w:id="0">
    <w:p w14:paraId="0113C05B" w14:textId="77777777" w:rsidR="001636E9" w:rsidRDefault="0016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AE60" w14:textId="77777777" w:rsidR="00EE0B50" w:rsidRDefault="00EE0B5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DA9" w14:textId="77777777" w:rsidR="00EE0B50" w:rsidRDefault="00EE0B5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61E60" wp14:editId="4A682962">
          <wp:simplePos x="0" y="0"/>
          <wp:positionH relativeFrom="column">
            <wp:posOffset>5078074</wp:posOffset>
          </wp:positionH>
          <wp:positionV relativeFrom="paragraph">
            <wp:posOffset>163833</wp:posOffset>
          </wp:positionV>
          <wp:extent cx="1226466" cy="660361"/>
          <wp:effectExtent l="0" t="0" r="0" b="0"/>
          <wp:wrapNone/>
          <wp:docPr id="189853449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466" cy="660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9086CA5" wp14:editId="733CB9D3">
          <wp:simplePos x="0" y="0"/>
          <wp:positionH relativeFrom="column">
            <wp:posOffset>-254651</wp:posOffset>
          </wp:positionH>
          <wp:positionV relativeFrom="paragraph">
            <wp:posOffset>128784</wp:posOffset>
          </wp:positionV>
          <wp:extent cx="556842" cy="624526"/>
          <wp:effectExtent l="0" t="0" r="0" b="4124"/>
          <wp:wrapNone/>
          <wp:docPr id="15817665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42" cy="6245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DAC9F1" w14:textId="77777777" w:rsidR="00EE0B50" w:rsidRDefault="00EE0B50">
    <w:pPr>
      <w:pStyle w:val="Nagwek"/>
      <w:tabs>
        <w:tab w:val="left" w:pos="85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4F4"/>
    <w:multiLevelType w:val="multilevel"/>
    <w:tmpl w:val="A87ADEE6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46F60C60"/>
    <w:multiLevelType w:val="hybridMultilevel"/>
    <w:tmpl w:val="FB8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C31FF"/>
    <w:multiLevelType w:val="multilevel"/>
    <w:tmpl w:val="A87ADEE6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56485E20"/>
    <w:multiLevelType w:val="multilevel"/>
    <w:tmpl w:val="661E022E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5B0B09CA"/>
    <w:multiLevelType w:val="multilevel"/>
    <w:tmpl w:val="5D6A4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9019B8"/>
    <w:multiLevelType w:val="multilevel"/>
    <w:tmpl w:val="B37C4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3B004A"/>
    <w:multiLevelType w:val="multilevel"/>
    <w:tmpl w:val="6E82D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090E8E"/>
    <w:multiLevelType w:val="multilevel"/>
    <w:tmpl w:val="32EE6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9976644">
    <w:abstractNumId w:val="3"/>
  </w:num>
  <w:num w:numId="2" w16cid:durableId="1915162383">
    <w:abstractNumId w:val="4"/>
  </w:num>
  <w:num w:numId="3" w16cid:durableId="347028143">
    <w:abstractNumId w:val="5"/>
  </w:num>
  <w:num w:numId="4" w16cid:durableId="1874340922">
    <w:abstractNumId w:val="7"/>
  </w:num>
  <w:num w:numId="5" w16cid:durableId="172187842">
    <w:abstractNumId w:val="6"/>
  </w:num>
  <w:num w:numId="6" w16cid:durableId="1330209209">
    <w:abstractNumId w:val="1"/>
  </w:num>
  <w:num w:numId="7" w16cid:durableId="1167282850">
    <w:abstractNumId w:val="2"/>
  </w:num>
  <w:num w:numId="8" w16cid:durableId="131251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3B"/>
    <w:rsid w:val="001636E9"/>
    <w:rsid w:val="001A711C"/>
    <w:rsid w:val="00255685"/>
    <w:rsid w:val="005F7A3B"/>
    <w:rsid w:val="00DD6EAF"/>
    <w:rsid w:val="00EE0B50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F3E0"/>
  <w15:chartTrackingRefBased/>
  <w15:docId w15:val="{E33FEE52-243C-4731-A880-B04282C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3B"/>
    <w:pPr>
      <w:suppressAutoHyphens/>
      <w:autoSpaceDN w:val="0"/>
      <w:spacing w:after="200" w:line="276" w:lineRule="auto"/>
      <w:textAlignment w:val="baseline"/>
    </w:pPr>
    <w:rPr>
      <w:rFonts w:ascii="Bookman Old Style" w:eastAsia="Times New Roman" w:hAnsi="Bookman Old Style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7A3B"/>
    <w:rPr>
      <w:rFonts w:ascii="Bookman Old Style" w:eastAsia="Times New Roman" w:hAnsi="Bookman Old Style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rsid w:val="005F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7A3B"/>
    <w:rPr>
      <w:rFonts w:ascii="Bookman Old Style" w:eastAsia="Times New Roman" w:hAnsi="Bookman Old Style" w:cs="Times New Roman"/>
      <w:kern w:val="0"/>
      <w:sz w:val="24"/>
      <w14:ligatures w14:val="none"/>
    </w:rPr>
  </w:style>
  <w:style w:type="character" w:styleId="Hipercze">
    <w:name w:val="Hyperlink"/>
    <w:basedOn w:val="Domylnaczcionkaakapitu"/>
    <w:rsid w:val="005F7A3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A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isy@crr.miastozabrz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waygrants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Szarek</dc:creator>
  <cp:keywords/>
  <dc:description/>
  <cp:lastModifiedBy>Bożena Szarek</cp:lastModifiedBy>
  <cp:revision>4</cp:revision>
  <dcterms:created xsi:type="dcterms:W3CDTF">2023-12-18T11:04:00Z</dcterms:created>
  <dcterms:modified xsi:type="dcterms:W3CDTF">2023-12-18T11:53:00Z</dcterms:modified>
</cp:coreProperties>
</file>